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293F" w14:textId="4D00BD75" w:rsidR="00D71161" w:rsidRPr="00D71161" w:rsidRDefault="00D71161" w:rsidP="00D71161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D71161">
        <w:rPr>
          <w:rFonts w:ascii="Arial" w:hAnsi="Arial" w:cs="Times New Roman"/>
          <w:b/>
          <w:bCs/>
          <w:sz w:val="24"/>
          <w:szCs w:val="24"/>
        </w:rPr>
        <w:t xml:space="preserve">UCHWAŁA Nr 441/ </w:t>
      </w:r>
      <w:r>
        <w:rPr>
          <w:rFonts w:ascii="Arial" w:hAnsi="Arial" w:cs="Times New Roman"/>
          <w:b/>
          <w:bCs/>
          <w:sz w:val="24"/>
          <w:szCs w:val="24"/>
        </w:rPr>
        <w:t>9042</w:t>
      </w:r>
      <w:r w:rsidRPr="00D71161">
        <w:rPr>
          <w:rFonts w:ascii="Arial" w:hAnsi="Arial" w:cs="Times New Roman"/>
          <w:b/>
          <w:bCs/>
          <w:sz w:val="24"/>
          <w:szCs w:val="24"/>
        </w:rPr>
        <w:t xml:space="preserve"> /22</w:t>
      </w:r>
    </w:p>
    <w:p w14:paraId="05672B02" w14:textId="77777777" w:rsidR="00D71161" w:rsidRPr="00D71161" w:rsidRDefault="00D71161" w:rsidP="00D71161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D71161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61E9AC63" w14:textId="77777777" w:rsidR="00D71161" w:rsidRPr="00D71161" w:rsidRDefault="00D71161" w:rsidP="00D71161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D71161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5C8748CD" w14:textId="77777777" w:rsidR="00D71161" w:rsidRPr="00D71161" w:rsidRDefault="00D71161" w:rsidP="00D71161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D71161">
        <w:rPr>
          <w:rFonts w:ascii="Arial" w:hAnsi="Arial" w:cs="Times New Roman"/>
          <w:sz w:val="24"/>
          <w:szCs w:val="24"/>
        </w:rPr>
        <w:t>z dnia 29 listopada 2022 r.</w:t>
      </w:r>
    </w:p>
    <w:bookmarkEnd w:id="0"/>
    <w:p w14:paraId="43FDD022" w14:textId="77777777" w:rsidR="00D71161" w:rsidRDefault="00D71161" w:rsidP="0065461E">
      <w:pPr>
        <w:jc w:val="center"/>
        <w:rPr>
          <w:rFonts w:ascii="Arial" w:hAnsi="Arial" w:cs="Arial"/>
          <w:b/>
          <w:bCs/>
        </w:rPr>
      </w:pPr>
    </w:p>
    <w:p w14:paraId="4EE03BCD" w14:textId="6FE38A64" w:rsidR="00C61E90" w:rsidRPr="00B43A50" w:rsidRDefault="00C52F27" w:rsidP="006546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</w:t>
      </w:r>
      <w:r w:rsidR="009C1E62">
        <w:rPr>
          <w:rFonts w:ascii="Arial" w:hAnsi="Arial" w:cs="Arial"/>
          <w:b/>
          <w:bCs/>
        </w:rPr>
        <w:t xml:space="preserve">355/7142/22 </w:t>
      </w:r>
      <w:r w:rsidR="009C1E62" w:rsidRPr="009C1E62">
        <w:rPr>
          <w:rFonts w:ascii="Arial" w:hAnsi="Arial" w:cs="Arial"/>
          <w:b/>
          <w:bCs/>
        </w:rPr>
        <w:t xml:space="preserve">Zarządu Województwa Podkarpackiego </w:t>
      </w:r>
      <w:r w:rsidR="009C1E62">
        <w:rPr>
          <w:rFonts w:ascii="Arial" w:hAnsi="Arial" w:cs="Arial"/>
          <w:b/>
          <w:bCs/>
        </w:rPr>
        <w:br/>
      </w:r>
      <w:r w:rsidR="009C1E62" w:rsidRPr="009C1E62">
        <w:rPr>
          <w:rFonts w:ascii="Arial" w:hAnsi="Arial" w:cs="Arial"/>
          <w:b/>
          <w:bCs/>
        </w:rPr>
        <w:t>w Rzeszowie</w:t>
      </w:r>
      <w:r w:rsidR="009C1E62">
        <w:rPr>
          <w:rFonts w:ascii="Arial" w:hAnsi="Arial" w:cs="Arial"/>
          <w:b/>
          <w:bCs/>
        </w:rPr>
        <w:t xml:space="preserve"> z dnia 1 lutego 2022 r. </w:t>
      </w:r>
      <w:r w:rsidR="00C61E90"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2022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  <w:r w:rsidR="00C64281">
        <w:rPr>
          <w:rFonts w:ascii="Arial" w:hAnsi="Arial" w:cs="Arial"/>
          <w:b/>
          <w:bCs/>
        </w:rPr>
        <w:t xml:space="preserve"> ze zmianami</w:t>
      </w:r>
    </w:p>
    <w:p w14:paraId="0B630330" w14:textId="068EB1ED" w:rsidR="00C61E90" w:rsidRPr="00757280" w:rsidRDefault="00B16BEA" w:rsidP="0065461E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br/>
      </w:r>
      <w:bookmarkStart w:id="1" w:name="_Hlk24095783"/>
      <w:r w:rsidR="00C6194D" w:rsidRPr="00757280">
        <w:rPr>
          <w:rFonts w:ascii="Arial" w:hAnsi="Arial" w:cs="Arial"/>
          <w:color w:val="000000" w:themeColor="text1"/>
          <w:sz w:val="22"/>
          <w:szCs w:val="22"/>
        </w:rPr>
        <w:t>/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Dz. U. z 2021 r. poz. 573</w:t>
      </w:r>
      <w:r w:rsidR="0077292B" w:rsidRPr="0075728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bookmarkEnd w:id="1"/>
      <w:r w:rsidR="00C6194D" w:rsidRPr="00757280">
        <w:rPr>
          <w:rFonts w:ascii="Arial" w:hAnsi="Arial" w:cs="Arial"/>
          <w:color w:val="000000" w:themeColor="text1"/>
          <w:sz w:val="22"/>
          <w:szCs w:val="22"/>
        </w:rPr>
        <w:t>/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, w związku z 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>§ 3 ust. 3 i § 6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Rozporządzeni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>a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Ministra Pracy i Polityki Społecznej z dnia 17 lipca 2012 r. w sprawie Zakładów Aktywności Zawodowej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br/>
      </w:r>
      <w:r w:rsidR="00C6194D" w:rsidRPr="00757280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757280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757280">
        <w:rPr>
          <w:rFonts w:ascii="Arial" w:hAnsi="Arial" w:cs="Arial"/>
          <w:color w:val="000000" w:themeColor="text1"/>
          <w:sz w:val="22"/>
          <w:szCs w:val="22"/>
        </w:rPr>
        <w:t>. Dz. U. z 2021 r. poz. 1934</w:t>
      </w:r>
      <w:r w:rsidR="00C6194D" w:rsidRPr="00757280">
        <w:rPr>
          <w:rFonts w:ascii="Arial" w:hAnsi="Arial" w:cs="Arial"/>
          <w:color w:val="000000" w:themeColor="text1"/>
          <w:sz w:val="22"/>
          <w:szCs w:val="22"/>
        </w:rPr>
        <w:t>/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 xml:space="preserve">§ 5 ust. 2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Rozporządzeni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>a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Rady Ministrów z dnia 13 maja 2003 r. w sprawie algorytmu przekazywania środków Państwowego Funduszu Rehabilitacji Osób Niepełnosprawnych samorządom wojewódzkim i powiatowym </w:t>
      </w:r>
      <w:r w:rsidR="00C6194D" w:rsidRPr="00757280">
        <w:rPr>
          <w:rFonts w:ascii="Arial" w:hAnsi="Arial" w:cs="Arial"/>
          <w:color w:val="000000" w:themeColor="text1"/>
          <w:sz w:val="22"/>
          <w:szCs w:val="22"/>
        </w:rPr>
        <w:t>/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Dz. U. z 2019 r. poz. 1605 ze zm.</w:t>
      </w:r>
      <w:r w:rsidR="00C6194D" w:rsidRPr="00757280">
        <w:rPr>
          <w:rFonts w:ascii="Arial" w:hAnsi="Arial" w:cs="Arial"/>
          <w:color w:val="000000" w:themeColor="text1"/>
          <w:sz w:val="22"/>
          <w:szCs w:val="22"/>
        </w:rPr>
        <w:t>/</w:t>
      </w:r>
      <w:r w:rsidR="00C61E90" w:rsidRPr="0075728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07E0880" w14:textId="1699D725" w:rsidR="00C61E90" w:rsidRPr="00B43A50" w:rsidRDefault="00C61E90" w:rsidP="0065461E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9C7584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65461E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61C14418" w:rsidR="00C61E90" w:rsidRDefault="00C61E90" w:rsidP="0065461E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119D3836" w14:textId="37EBDB73" w:rsidR="00867931" w:rsidRPr="00EB59F8" w:rsidRDefault="00867931" w:rsidP="0065461E">
      <w:pPr>
        <w:spacing w:after="0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Pr="00867931">
        <w:rPr>
          <w:rFonts w:ascii="Arial" w:hAnsi="Arial" w:cs="Arial"/>
        </w:rPr>
        <w:t xml:space="preserve">355/7142/22 Zarządu Województwa Podkarpackiego w Rzeszowie z dnia </w:t>
      </w:r>
      <w:r w:rsidR="008D1002">
        <w:rPr>
          <w:rFonts w:ascii="Arial" w:hAnsi="Arial" w:cs="Arial"/>
        </w:rPr>
        <w:br/>
      </w:r>
      <w:r w:rsidRPr="00867931">
        <w:rPr>
          <w:rFonts w:ascii="Arial" w:hAnsi="Arial" w:cs="Arial"/>
        </w:rPr>
        <w:t xml:space="preserve">1 lutego 2022 r. w sprawie zatwierdzenia wysokości dofinansowania ze środków PFRON kosztów działania zakładów aktywności zawodowej </w:t>
      </w:r>
      <w:r w:rsidRPr="00867931">
        <w:rPr>
          <w:rFonts w:ascii="Arial" w:hAnsi="Arial" w:cs="Arial"/>
          <w:b/>
          <w:bCs/>
        </w:rPr>
        <w:t>na 2022 rok</w:t>
      </w:r>
      <w:r>
        <w:rPr>
          <w:rFonts w:ascii="Arial" w:hAnsi="Arial" w:cs="Arial"/>
          <w:b/>
          <w:bCs/>
        </w:rPr>
        <w:t>,</w:t>
      </w:r>
      <w:r w:rsidRPr="00EB59F8">
        <w:rPr>
          <w:rFonts w:ascii="Arial" w:hAnsi="Arial" w:cs="Arial"/>
          <w:color w:val="000000" w:themeColor="text1"/>
        </w:rPr>
        <w:t xml:space="preserve"> </w:t>
      </w:r>
      <w:r w:rsidR="00C64281">
        <w:rPr>
          <w:rFonts w:ascii="Arial" w:hAnsi="Arial" w:cs="Arial"/>
          <w:color w:val="000000" w:themeColor="text1"/>
        </w:rPr>
        <w:t xml:space="preserve">zmienionej Uchwałą </w:t>
      </w:r>
      <w:r w:rsidR="00C64281">
        <w:rPr>
          <w:rFonts w:ascii="Arial" w:hAnsi="Arial" w:cs="Arial"/>
          <w:color w:val="000000" w:themeColor="text1"/>
        </w:rPr>
        <w:br/>
        <w:t xml:space="preserve">Nr 426/8619/22 </w:t>
      </w:r>
      <w:r w:rsidR="00C64281" w:rsidRPr="00867931">
        <w:rPr>
          <w:rFonts w:ascii="Arial" w:hAnsi="Arial" w:cs="Arial"/>
        </w:rPr>
        <w:t xml:space="preserve">Zarządu Województwa Podkarpackiego w Rzeszowie z dnia </w:t>
      </w:r>
      <w:r w:rsidR="00C64281">
        <w:rPr>
          <w:rFonts w:ascii="Arial" w:hAnsi="Arial" w:cs="Arial"/>
        </w:rPr>
        <w:t xml:space="preserve">27 września </w:t>
      </w:r>
      <w:r w:rsidR="00C64281">
        <w:rPr>
          <w:rFonts w:ascii="Arial" w:hAnsi="Arial" w:cs="Arial"/>
        </w:rPr>
        <w:br/>
        <w:t xml:space="preserve">2022 r., </w:t>
      </w:r>
      <w:r w:rsidRPr="00EB59F8">
        <w:rPr>
          <w:rFonts w:ascii="Arial" w:hAnsi="Arial" w:cs="Arial"/>
          <w:color w:val="000000" w:themeColor="text1"/>
        </w:rPr>
        <w:t>dokonuje się następujących zmian:</w:t>
      </w:r>
    </w:p>
    <w:p w14:paraId="4E5E4581" w14:textId="5BDFBC62" w:rsidR="00867931" w:rsidRPr="00C64281" w:rsidRDefault="00867931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kwotę: „</w:t>
      </w:r>
      <w:r w:rsidR="00C64281" w:rsidRPr="00867931">
        <w:rPr>
          <w:rFonts w:ascii="Arial" w:hAnsi="Arial" w:cs="Arial"/>
          <w:sz w:val="22"/>
          <w:szCs w:val="22"/>
        </w:rPr>
        <w:t>22 355 208,00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C64281">
        <w:rPr>
          <w:rFonts w:ascii="Arial" w:hAnsi="Arial" w:cs="Arial"/>
          <w:sz w:val="22"/>
          <w:szCs w:val="22"/>
        </w:rPr>
        <w:t>22 279 875,00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5D73438" w14:textId="69ED3185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 kwotę: „</w:t>
      </w:r>
      <w:r w:rsidRPr="00335E85">
        <w:rPr>
          <w:rFonts w:ascii="Arial" w:hAnsi="Arial" w:cs="Arial"/>
          <w:sz w:val="22"/>
          <w:szCs w:val="22"/>
        </w:rPr>
        <w:t>2 062 500,00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2 137 500,00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000065F6" w14:textId="3A10543F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2 kwotę: „</w:t>
      </w:r>
      <w:r w:rsidRPr="00335E85">
        <w:rPr>
          <w:rFonts w:ascii="Arial" w:hAnsi="Arial" w:cs="Arial"/>
          <w:sz w:val="22"/>
          <w:szCs w:val="22"/>
        </w:rPr>
        <w:t>2 </w:t>
      </w:r>
      <w:r>
        <w:rPr>
          <w:rFonts w:ascii="Arial" w:hAnsi="Arial" w:cs="Arial"/>
          <w:sz w:val="22"/>
          <w:szCs w:val="22"/>
        </w:rPr>
        <w:t>585</w:t>
      </w:r>
      <w:r w:rsidRPr="00335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335E85">
        <w:rPr>
          <w:rFonts w:ascii="Arial" w:hAnsi="Arial" w:cs="Arial"/>
          <w:sz w:val="22"/>
          <w:szCs w:val="22"/>
        </w:rPr>
        <w:t>00,00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2 679 000,00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467E2E07" w14:textId="0D20CC58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3 kwotę: „</w:t>
      </w:r>
      <w:r>
        <w:rPr>
          <w:rFonts w:ascii="Arial" w:hAnsi="Arial" w:cs="Arial"/>
          <w:sz w:val="22"/>
          <w:szCs w:val="22"/>
        </w:rPr>
        <w:t>3 107 500</w:t>
      </w:r>
      <w:r w:rsidRPr="00335E8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Pr="00335E85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3 220 500,00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17C1F11A" w14:textId="4B807AAC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4 kwotę: „</w:t>
      </w:r>
      <w:r>
        <w:rPr>
          <w:rFonts w:ascii="Arial" w:hAnsi="Arial" w:cs="Arial"/>
          <w:sz w:val="22"/>
          <w:szCs w:val="22"/>
        </w:rPr>
        <w:t>1 100</w:t>
      </w:r>
      <w:r w:rsidRPr="00335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335E85">
        <w:rPr>
          <w:rFonts w:ascii="Arial" w:hAnsi="Arial" w:cs="Arial"/>
          <w:sz w:val="22"/>
          <w:szCs w:val="22"/>
        </w:rPr>
        <w:t>00,00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1 140 000,00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61A4DF69" w14:textId="4FE5A3FC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5 kwotę: „</w:t>
      </w:r>
      <w:r>
        <w:rPr>
          <w:rFonts w:ascii="Arial" w:hAnsi="Arial" w:cs="Arial"/>
          <w:sz w:val="22"/>
          <w:szCs w:val="22"/>
        </w:rPr>
        <w:t>880</w:t>
      </w:r>
      <w:r w:rsidRPr="00335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335E85">
        <w:rPr>
          <w:rFonts w:ascii="Arial" w:hAnsi="Arial" w:cs="Arial"/>
          <w:sz w:val="22"/>
          <w:szCs w:val="22"/>
        </w:rPr>
        <w:t>00,00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912 000,00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41BC6EB1" w14:textId="6850920C" w:rsidR="00600F21" w:rsidRPr="00AC0B63" w:rsidRDefault="00600F21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6 kwotę: „</w:t>
      </w:r>
      <w:r w:rsidR="00AC0B63">
        <w:rPr>
          <w:rFonts w:ascii="Arial" w:hAnsi="Arial" w:cs="Arial"/>
          <w:sz w:val="22"/>
          <w:szCs w:val="22"/>
        </w:rPr>
        <w:t>1 787 500</w:t>
      </w:r>
      <w:r w:rsidRPr="00335E85">
        <w:rPr>
          <w:rFonts w:ascii="Arial" w:hAnsi="Arial" w:cs="Arial"/>
          <w:sz w:val="22"/>
          <w:szCs w:val="22"/>
        </w:rPr>
        <w:t>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AC0B63">
        <w:rPr>
          <w:rFonts w:ascii="Arial" w:hAnsi="Arial" w:cs="Arial"/>
          <w:sz w:val="22"/>
          <w:szCs w:val="22"/>
        </w:rPr>
        <w:t>1 862 000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EE7D0EC" w14:textId="49CF8283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7 kwotę: „</w:t>
      </w:r>
      <w:r w:rsidRPr="00335E8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383 333</w:t>
      </w:r>
      <w:r w:rsidRPr="00335E85">
        <w:rPr>
          <w:rFonts w:ascii="Arial" w:hAnsi="Arial" w:cs="Arial"/>
          <w:sz w:val="22"/>
          <w:szCs w:val="22"/>
        </w:rPr>
        <w:t>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2 470 000,00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39EAF4DA" w14:textId="027D1037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8 kwotę: „</w:t>
      </w:r>
      <w:r>
        <w:rPr>
          <w:rFonts w:ascii="Arial" w:hAnsi="Arial" w:cs="Arial"/>
          <w:sz w:val="22"/>
          <w:szCs w:val="22"/>
        </w:rPr>
        <w:t>1 457 500</w:t>
      </w:r>
      <w:r w:rsidRPr="00335E85">
        <w:rPr>
          <w:rFonts w:ascii="Arial" w:hAnsi="Arial" w:cs="Arial"/>
          <w:sz w:val="22"/>
          <w:szCs w:val="22"/>
        </w:rPr>
        <w:t>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>
        <w:rPr>
          <w:rFonts w:ascii="Arial" w:hAnsi="Arial" w:cs="Arial"/>
          <w:sz w:val="22"/>
          <w:szCs w:val="22"/>
        </w:rPr>
        <w:t>1 510 500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1064FDB6" w14:textId="0692BA4B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9 kwotę: „</w:t>
      </w:r>
      <w:r w:rsidR="00504600">
        <w:rPr>
          <w:rFonts w:ascii="Arial" w:hAnsi="Arial" w:cs="Arial"/>
          <w:sz w:val="22"/>
          <w:szCs w:val="22"/>
        </w:rPr>
        <w:t>1 182 500</w:t>
      </w:r>
      <w:r w:rsidRPr="00335E85">
        <w:rPr>
          <w:rFonts w:ascii="Arial" w:hAnsi="Arial" w:cs="Arial"/>
          <w:sz w:val="22"/>
          <w:szCs w:val="22"/>
        </w:rPr>
        <w:t>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>
        <w:rPr>
          <w:rFonts w:ascii="Arial" w:hAnsi="Arial" w:cs="Arial"/>
          <w:sz w:val="22"/>
          <w:szCs w:val="22"/>
        </w:rPr>
        <w:t>1 239 750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1255453D" w14:textId="27445D6E" w:rsidR="00600F21" w:rsidRPr="00AC0B63" w:rsidRDefault="00600F21" w:rsidP="0065461E">
      <w:pPr>
        <w:pStyle w:val="Tekstpodstawowy"/>
        <w:numPr>
          <w:ilvl w:val="0"/>
          <w:numId w:val="2"/>
        </w:numPr>
        <w:spacing w:line="276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10 kwotę: „</w:t>
      </w:r>
      <w:r w:rsidR="00504600">
        <w:rPr>
          <w:rFonts w:ascii="Arial" w:hAnsi="Arial" w:cs="Arial"/>
          <w:sz w:val="22"/>
          <w:szCs w:val="22"/>
        </w:rPr>
        <w:t>1 670 625</w:t>
      </w:r>
      <w:r w:rsidRPr="00335E8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Pr="00335E85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>
        <w:rPr>
          <w:rFonts w:ascii="Arial" w:hAnsi="Arial" w:cs="Arial"/>
          <w:sz w:val="22"/>
          <w:szCs w:val="22"/>
        </w:rPr>
        <w:t>1 731 375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</w:t>
      </w:r>
      <w:r w:rsidR="00AC0B63">
        <w:rPr>
          <w:rFonts w:ascii="Arial" w:hAnsi="Arial" w:cs="Arial"/>
          <w:b w:val="0"/>
          <w:bCs w:val="0"/>
          <w:sz w:val="22"/>
          <w:szCs w:val="22"/>
        </w:rPr>
        <w:t>;</w:t>
      </w:r>
    </w:p>
    <w:p w14:paraId="4D51FD31" w14:textId="022EEBB6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11 kwotę: „</w:t>
      </w:r>
      <w:r w:rsidR="00504600" w:rsidRPr="00335E85">
        <w:rPr>
          <w:rFonts w:ascii="Arial" w:hAnsi="Arial" w:cs="Arial"/>
          <w:sz w:val="22"/>
          <w:szCs w:val="22"/>
        </w:rPr>
        <w:t>2</w:t>
      </w:r>
      <w:r w:rsidR="00504600">
        <w:rPr>
          <w:rFonts w:ascii="Arial" w:hAnsi="Arial" w:cs="Arial"/>
          <w:sz w:val="22"/>
          <w:szCs w:val="22"/>
        </w:rPr>
        <w:t> 048 750</w:t>
      </w:r>
      <w:r w:rsidR="00504600" w:rsidRPr="00335E85">
        <w:rPr>
          <w:rFonts w:ascii="Arial" w:hAnsi="Arial" w:cs="Arial"/>
          <w:sz w:val="22"/>
          <w:szCs w:val="22"/>
        </w:rPr>
        <w:t>,00</w:t>
      </w:r>
      <w:r w:rsidRPr="00335E85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>
        <w:rPr>
          <w:rFonts w:ascii="Arial" w:hAnsi="Arial" w:cs="Arial"/>
          <w:sz w:val="22"/>
          <w:szCs w:val="22"/>
        </w:rPr>
        <w:t>2 180 250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71D0EF83" w14:textId="790956D2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12 kwotę: „</w:t>
      </w:r>
      <w:r w:rsidR="00504600">
        <w:rPr>
          <w:rFonts w:ascii="Arial" w:hAnsi="Arial" w:cs="Arial"/>
          <w:sz w:val="22"/>
          <w:szCs w:val="22"/>
        </w:rPr>
        <w:t>935</w:t>
      </w:r>
      <w:r w:rsidR="00504600" w:rsidRPr="00335E85">
        <w:rPr>
          <w:rFonts w:ascii="Arial" w:hAnsi="Arial" w:cs="Arial"/>
          <w:sz w:val="22"/>
          <w:szCs w:val="22"/>
        </w:rPr>
        <w:t xml:space="preserve"> </w:t>
      </w:r>
      <w:r w:rsidR="00504600">
        <w:rPr>
          <w:rFonts w:ascii="Arial" w:hAnsi="Arial" w:cs="Arial"/>
          <w:sz w:val="22"/>
          <w:szCs w:val="22"/>
        </w:rPr>
        <w:t>0</w:t>
      </w:r>
      <w:r w:rsidR="00504600" w:rsidRPr="00335E85">
        <w:rPr>
          <w:rFonts w:ascii="Arial" w:hAnsi="Arial" w:cs="Arial"/>
          <w:sz w:val="22"/>
          <w:szCs w:val="22"/>
        </w:rPr>
        <w:t xml:space="preserve">00,00 </w:t>
      </w:r>
      <w:r w:rsidRPr="00335E85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335B5300" w14:textId="66C93CC4" w:rsidR="00AC0B63" w:rsidRPr="00AC0B63" w:rsidRDefault="00AC0B63" w:rsidP="0065461E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13 kwotę: „</w:t>
      </w:r>
      <w:r w:rsidR="00504600">
        <w:rPr>
          <w:rFonts w:ascii="Arial" w:hAnsi="Arial" w:cs="Arial"/>
          <w:sz w:val="22"/>
          <w:szCs w:val="22"/>
        </w:rPr>
        <w:t>1 155</w:t>
      </w:r>
      <w:r w:rsidR="00504600" w:rsidRPr="00335E85">
        <w:rPr>
          <w:rFonts w:ascii="Arial" w:hAnsi="Arial" w:cs="Arial"/>
          <w:sz w:val="22"/>
          <w:szCs w:val="22"/>
        </w:rPr>
        <w:t xml:space="preserve"> </w:t>
      </w:r>
      <w:r w:rsidR="00504600">
        <w:rPr>
          <w:rFonts w:ascii="Arial" w:hAnsi="Arial" w:cs="Arial"/>
          <w:sz w:val="22"/>
          <w:szCs w:val="22"/>
        </w:rPr>
        <w:t>0</w:t>
      </w:r>
      <w:r w:rsidR="00504600" w:rsidRPr="00335E85">
        <w:rPr>
          <w:rFonts w:ascii="Arial" w:hAnsi="Arial" w:cs="Arial"/>
          <w:sz w:val="22"/>
          <w:szCs w:val="22"/>
        </w:rPr>
        <w:t xml:space="preserve">00,00 </w:t>
      </w:r>
      <w:r w:rsidRPr="00335E85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>
        <w:rPr>
          <w:rFonts w:ascii="Arial" w:hAnsi="Arial" w:cs="Arial"/>
          <w:sz w:val="22"/>
          <w:szCs w:val="22"/>
        </w:rPr>
        <w:t>1 197 000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”.</w:t>
      </w:r>
    </w:p>
    <w:p w14:paraId="03EE2FD1" w14:textId="2A5DF0D7" w:rsidR="00D27260" w:rsidRPr="00D27260" w:rsidRDefault="00D27260" w:rsidP="0065461E">
      <w:pPr>
        <w:pStyle w:val="Tekstpodstawowy3"/>
        <w:spacing w:after="120"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387EE56C" w14:textId="70F2C6DA" w:rsidR="00FD522A" w:rsidRPr="006F672A" w:rsidRDefault="00FD522A" w:rsidP="0065461E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522A">
        <w:rPr>
          <w:rFonts w:ascii="Arial" w:hAnsi="Arial" w:cs="Arial"/>
          <w:color w:val="000000" w:themeColor="text1"/>
          <w:sz w:val="22"/>
          <w:szCs w:val="22"/>
        </w:rPr>
        <w:t>Preliminarze  kosztów działania poszczególnych zakładów aktywności zawodowej, na kwoty określone w § 1, zostaną zatwierdzone przez Dyrektora Regionalnego Ośrodka Polityki Społecznej w Rzeszowie aneksami do umów o dofinansowanie kosztów utworzenia i działania zakładów aktywności zawodowej ze środków PFRON będących w dyspozycji Samorządu Województwa Podkarpackiego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BE8D53" w14:textId="1834DC62" w:rsidR="00C61E90" w:rsidRPr="00217598" w:rsidRDefault="00C61E90" w:rsidP="0065461E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lastRenderedPageBreak/>
        <w:t xml:space="preserve">§ </w:t>
      </w:r>
      <w:r w:rsidR="00D27260">
        <w:rPr>
          <w:rFonts w:ascii="Arial" w:hAnsi="Arial" w:cs="Arial"/>
          <w:bCs w:val="0"/>
          <w:sz w:val="22"/>
          <w:szCs w:val="22"/>
        </w:rPr>
        <w:t>3</w:t>
      </w:r>
    </w:p>
    <w:p w14:paraId="30408AC9" w14:textId="77777777" w:rsidR="00C61E90" w:rsidRPr="00B43A50" w:rsidRDefault="00C61E90" w:rsidP="0065461E">
      <w:pPr>
        <w:pStyle w:val="Tekstpodstawowy"/>
        <w:spacing w:after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32A12CEB" w:rsidR="00C61E90" w:rsidRPr="00217598" w:rsidRDefault="00C61E90" w:rsidP="0065461E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D27260">
        <w:rPr>
          <w:rFonts w:ascii="Arial" w:hAnsi="Arial" w:cs="Arial"/>
          <w:b/>
        </w:rPr>
        <w:t>4</w:t>
      </w:r>
    </w:p>
    <w:p w14:paraId="59CAF070" w14:textId="77777777" w:rsidR="00C61E90" w:rsidRPr="00B43A50" w:rsidRDefault="00C61E90" w:rsidP="0065461E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5976F06C" w14:textId="77777777" w:rsidR="00C61E90" w:rsidRPr="00B43A50" w:rsidRDefault="00C61E90" w:rsidP="0065461E">
      <w:pPr>
        <w:rPr>
          <w:rFonts w:ascii="Arial" w:hAnsi="Arial" w:cs="Arial"/>
          <w:i/>
          <w:iCs/>
        </w:rPr>
      </w:pPr>
    </w:p>
    <w:p w14:paraId="7E183F2E" w14:textId="77777777" w:rsidR="009C0951" w:rsidRPr="00B01669" w:rsidRDefault="009C0951" w:rsidP="009C0951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3CC765" w14:textId="77777777" w:rsidR="009C0951" w:rsidRPr="00B01669" w:rsidRDefault="009C0951" w:rsidP="009C0951">
      <w:pPr>
        <w:spacing w:after="0"/>
        <w:rPr>
          <w:rFonts w:ascii="Arial" w:eastAsiaTheme="minorEastAsia" w:hAnsi="Arial" w:cs="Arial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3058E3E" w14:textId="77777777" w:rsidR="00C61E90" w:rsidRPr="00B43A50" w:rsidRDefault="00C61E90" w:rsidP="0065461E">
      <w:pPr>
        <w:rPr>
          <w:rFonts w:ascii="Arial" w:hAnsi="Arial" w:cs="Arial"/>
          <w:b/>
          <w:bCs/>
        </w:rPr>
      </w:pPr>
    </w:p>
    <w:p w14:paraId="6422AB2A" w14:textId="22379E64" w:rsidR="00FD522A" w:rsidRDefault="00FD522A" w:rsidP="0065461E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2E3"/>
    <w:multiLevelType w:val="hybridMultilevel"/>
    <w:tmpl w:val="D780F726"/>
    <w:lvl w:ilvl="0" w:tplc="29A61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34872">
    <w:abstractNumId w:val="0"/>
  </w:num>
  <w:num w:numId="2" w16cid:durableId="59232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0"/>
    <w:rsid w:val="00006486"/>
    <w:rsid w:val="0001328B"/>
    <w:rsid w:val="000317F7"/>
    <w:rsid w:val="00031988"/>
    <w:rsid w:val="000430F6"/>
    <w:rsid w:val="00050566"/>
    <w:rsid w:val="00095E0F"/>
    <w:rsid w:val="000B31DA"/>
    <w:rsid w:val="000C3F89"/>
    <w:rsid w:val="000C7063"/>
    <w:rsid w:val="000C7215"/>
    <w:rsid w:val="000C7974"/>
    <w:rsid w:val="000D4EA1"/>
    <w:rsid w:val="000F33A9"/>
    <w:rsid w:val="00122528"/>
    <w:rsid w:val="001751EB"/>
    <w:rsid w:val="00181916"/>
    <w:rsid w:val="00185F55"/>
    <w:rsid w:val="00190BF2"/>
    <w:rsid w:val="001A60FC"/>
    <w:rsid w:val="001D2A86"/>
    <w:rsid w:val="001E5CEC"/>
    <w:rsid w:val="00200129"/>
    <w:rsid w:val="00210E37"/>
    <w:rsid w:val="00211AB5"/>
    <w:rsid w:val="00212817"/>
    <w:rsid w:val="00217598"/>
    <w:rsid w:val="0027420B"/>
    <w:rsid w:val="00276EC2"/>
    <w:rsid w:val="002820F0"/>
    <w:rsid w:val="00293233"/>
    <w:rsid w:val="002A0DBA"/>
    <w:rsid w:val="002A6009"/>
    <w:rsid w:val="002A72D6"/>
    <w:rsid w:val="002C0F1D"/>
    <w:rsid w:val="002D213A"/>
    <w:rsid w:val="002D2E69"/>
    <w:rsid w:val="002D3988"/>
    <w:rsid w:val="002E095F"/>
    <w:rsid w:val="002F0F3C"/>
    <w:rsid w:val="0030169A"/>
    <w:rsid w:val="00322F97"/>
    <w:rsid w:val="00335E85"/>
    <w:rsid w:val="00336F87"/>
    <w:rsid w:val="00350D3B"/>
    <w:rsid w:val="00352A98"/>
    <w:rsid w:val="00360049"/>
    <w:rsid w:val="003600E2"/>
    <w:rsid w:val="00375509"/>
    <w:rsid w:val="0038353F"/>
    <w:rsid w:val="00384EF7"/>
    <w:rsid w:val="00386B45"/>
    <w:rsid w:val="0039015C"/>
    <w:rsid w:val="003A3CF2"/>
    <w:rsid w:val="003B3143"/>
    <w:rsid w:val="003B4672"/>
    <w:rsid w:val="003C132F"/>
    <w:rsid w:val="003C1830"/>
    <w:rsid w:val="003F2C91"/>
    <w:rsid w:val="003F6877"/>
    <w:rsid w:val="00406830"/>
    <w:rsid w:val="00443D0F"/>
    <w:rsid w:val="004565AA"/>
    <w:rsid w:val="00456B18"/>
    <w:rsid w:val="00473457"/>
    <w:rsid w:val="004C1F43"/>
    <w:rsid w:val="004F1D86"/>
    <w:rsid w:val="00504600"/>
    <w:rsid w:val="00505168"/>
    <w:rsid w:val="005068F4"/>
    <w:rsid w:val="00536426"/>
    <w:rsid w:val="005411D7"/>
    <w:rsid w:val="00554593"/>
    <w:rsid w:val="00560179"/>
    <w:rsid w:val="00574BF0"/>
    <w:rsid w:val="00591057"/>
    <w:rsid w:val="005920F3"/>
    <w:rsid w:val="005D54D0"/>
    <w:rsid w:val="005D5757"/>
    <w:rsid w:val="005E65A0"/>
    <w:rsid w:val="00600F21"/>
    <w:rsid w:val="006010DC"/>
    <w:rsid w:val="00606D6B"/>
    <w:rsid w:val="0065461E"/>
    <w:rsid w:val="006710D6"/>
    <w:rsid w:val="00676BD2"/>
    <w:rsid w:val="006B0746"/>
    <w:rsid w:val="006E47F2"/>
    <w:rsid w:val="006F19AC"/>
    <w:rsid w:val="006F1A73"/>
    <w:rsid w:val="006F672A"/>
    <w:rsid w:val="00700FD3"/>
    <w:rsid w:val="00707FDE"/>
    <w:rsid w:val="00710FCD"/>
    <w:rsid w:val="007204E6"/>
    <w:rsid w:val="00735794"/>
    <w:rsid w:val="00757280"/>
    <w:rsid w:val="0077292B"/>
    <w:rsid w:val="007B5823"/>
    <w:rsid w:val="007B6EEB"/>
    <w:rsid w:val="007E3F74"/>
    <w:rsid w:val="007F3735"/>
    <w:rsid w:val="007F3876"/>
    <w:rsid w:val="007F70EE"/>
    <w:rsid w:val="008077EF"/>
    <w:rsid w:val="0083419C"/>
    <w:rsid w:val="00847567"/>
    <w:rsid w:val="00862ADC"/>
    <w:rsid w:val="00867931"/>
    <w:rsid w:val="008807C8"/>
    <w:rsid w:val="008901E4"/>
    <w:rsid w:val="00893FD6"/>
    <w:rsid w:val="008A4684"/>
    <w:rsid w:val="008B39BC"/>
    <w:rsid w:val="008B58AA"/>
    <w:rsid w:val="008B67D7"/>
    <w:rsid w:val="008C0B5A"/>
    <w:rsid w:val="008D1002"/>
    <w:rsid w:val="008D197C"/>
    <w:rsid w:val="008D4B54"/>
    <w:rsid w:val="008E0E42"/>
    <w:rsid w:val="008E18D0"/>
    <w:rsid w:val="008E60F3"/>
    <w:rsid w:val="008E62C4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91ED5"/>
    <w:rsid w:val="0099715C"/>
    <w:rsid w:val="009B4282"/>
    <w:rsid w:val="009B558E"/>
    <w:rsid w:val="009B7C55"/>
    <w:rsid w:val="009C0951"/>
    <w:rsid w:val="009C1AED"/>
    <w:rsid w:val="009C1E62"/>
    <w:rsid w:val="009C7584"/>
    <w:rsid w:val="009D58B5"/>
    <w:rsid w:val="009D7F13"/>
    <w:rsid w:val="00A073D4"/>
    <w:rsid w:val="00A24093"/>
    <w:rsid w:val="00A57C5C"/>
    <w:rsid w:val="00A615C2"/>
    <w:rsid w:val="00A75F1A"/>
    <w:rsid w:val="00A761D0"/>
    <w:rsid w:val="00AA788A"/>
    <w:rsid w:val="00AC0B63"/>
    <w:rsid w:val="00AC662D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83440"/>
    <w:rsid w:val="00BA0500"/>
    <w:rsid w:val="00BA1AED"/>
    <w:rsid w:val="00BA3E15"/>
    <w:rsid w:val="00BB5A3C"/>
    <w:rsid w:val="00BE183D"/>
    <w:rsid w:val="00BE7757"/>
    <w:rsid w:val="00C13D08"/>
    <w:rsid w:val="00C15012"/>
    <w:rsid w:val="00C44F2C"/>
    <w:rsid w:val="00C4506E"/>
    <w:rsid w:val="00C52F27"/>
    <w:rsid w:val="00C6194D"/>
    <w:rsid w:val="00C61E90"/>
    <w:rsid w:val="00C64281"/>
    <w:rsid w:val="00CA25EB"/>
    <w:rsid w:val="00CB1AB8"/>
    <w:rsid w:val="00CB34DA"/>
    <w:rsid w:val="00CB6498"/>
    <w:rsid w:val="00CD06D2"/>
    <w:rsid w:val="00D00375"/>
    <w:rsid w:val="00D01C57"/>
    <w:rsid w:val="00D27260"/>
    <w:rsid w:val="00D27AAA"/>
    <w:rsid w:val="00D42A35"/>
    <w:rsid w:val="00D602A5"/>
    <w:rsid w:val="00D62148"/>
    <w:rsid w:val="00D71161"/>
    <w:rsid w:val="00D813C6"/>
    <w:rsid w:val="00DB0031"/>
    <w:rsid w:val="00DB25A5"/>
    <w:rsid w:val="00DC6259"/>
    <w:rsid w:val="00DE1F82"/>
    <w:rsid w:val="00DF080F"/>
    <w:rsid w:val="00E46713"/>
    <w:rsid w:val="00E736D6"/>
    <w:rsid w:val="00E74344"/>
    <w:rsid w:val="00E754ED"/>
    <w:rsid w:val="00E921A1"/>
    <w:rsid w:val="00EA3202"/>
    <w:rsid w:val="00EB12A0"/>
    <w:rsid w:val="00ED6CE6"/>
    <w:rsid w:val="00EE33D0"/>
    <w:rsid w:val="00EE5101"/>
    <w:rsid w:val="00F07B14"/>
    <w:rsid w:val="00F102A0"/>
    <w:rsid w:val="00F334E3"/>
    <w:rsid w:val="00F43633"/>
    <w:rsid w:val="00F52258"/>
    <w:rsid w:val="00F6798B"/>
    <w:rsid w:val="00FA199E"/>
    <w:rsid w:val="00FC2BEC"/>
    <w:rsid w:val="00FC76CC"/>
    <w:rsid w:val="00FD522A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DA4F-78BA-4F74-B0E4-CFCD9DC7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441_9042_22</dc:title>
  <dc:creator>j.augustyn</dc:creator>
  <cp:lastModifiedBy>.</cp:lastModifiedBy>
  <cp:revision>4</cp:revision>
  <cp:lastPrinted>2022-11-29T14:06:00Z</cp:lastPrinted>
  <dcterms:created xsi:type="dcterms:W3CDTF">2022-11-25T07:26:00Z</dcterms:created>
  <dcterms:modified xsi:type="dcterms:W3CDTF">2022-12-12T09:01:00Z</dcterms:modified>
</cp:coreProperties>
</file>